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5C" w:rsidRDefault="00C6345C" w:rsidP="00DC5787">
      <w:pPr>
        <w:rPr>
          <w:b/>
          <w:sz w:val="22"/>
          <w:szCs w:val="22"/>
        </w:rPr>
      </w:pPr>
      <w:bookmarkStart w:id="0" w:name="_GoBack"/>
      <w:bookmarkEnd w:id="0"/>
      <w:r w:rsidRPr="00C6345C">
        <w:rPr>
          <w:b/>
          <w:sz w:val="22"/>
          <w:szCs w:val="22"/>
        </w:rPr>
        <w:t xml:space="preserve">BADM 3963 </w:t>
      </w:r>
      <w:proofErr w:type="gramStart"/>
      <w:r w:rsidRPr="00C6345C">
        <w:rPr>
          <w:b/>
          <w:sz w:val="22"/>
          <w:szCs w:val="22"/>
        </w:rPr>
        <w:t>Summer</w:t>
      </w:r>
      <w:proofErr w:type="gramEnd"/>
      <w:r w:rsidRPr="00C6345C">
        <w:rPr>
          <w:b/>
          <w:sz w:val="22"/>
          <w:szCs w:val="22"/>
        </w:rPr>
        <w:t xml:space="preserve"> 2015 Final exam part B</w:t>
      </w:r>
    </w:p>
    <w:p w:rsidR="00C360CD" w:rsidRDefault="00C360CD" w:rsidP="00C360CD">
      <w:pPr>
        <w:rPr>
          <w:b/>
          <w:sz w:val="22"/>
          <w:szCs w:val="22"/>
        </w:rPr>
      </w:pPr>
    </w:p>
    <w:p w:rsidR="00C360CD" w:rsidRPr="00295998" w:rsidRDefault="00C360CD" w:rsidP="00C360CD">
      <w:pPr>
        <w:rPr>
          <w:b/>
          <w:sz w:val="22"/>
          <w:szCs w:val="22"/>
        </w:rPr>
      </w:pPr>
      <w:r w:rsidRPr="00295998">
        <w:rPr>
          <w:b/>
          <w:sz w:val="22"/>
          <w:szCs w:val="22"/>
        </w:rPr>
        <w:t>This is not a group project.  Any indication of collaboration with others on this exam will result in a grade of F for the course for all students involved.</w:t>
      </w:r>
    </w:p>
    <w:p w:rsidR="00C360CD" w:rsidRPr="00295998" w:rsidRDefault="00C360CD" w:rsidP="00C360CD">
      <w:pPr>
        <w:rPr>
          <w:b/>
          <w:sz w:val="22"/>
          <w:szCs w:val="22"/>
        </w:rPr>
      </w:pPr>
    </w:p>
    <w:p w:rsidR="00C360CD" w:rsidRPr="00295998" w:rsidRDefault="00C360CD" w:rsidP="00C360CD">
      <w:pPr>
        <w:rPr>
          <w:b/>
          <w:sz w:val="22"/>
          <w:szCs w:val="22"/>
        </w:rPr>
      </w:pPr>
      <w:r w:rsidRPr="00295998">
        <w:rPr>
          <w:b/>
          <w:sz w:val="22"/>
          <w:szCs w:val="22"/>
        </w:rPr>
        <w:t>By submitting your work on Blackboard you are agreeing to the terms of the exam and attesting that the work is yours and yours alone.</w:t>
      </w:r>
    </w:p>
    <w:p w:rsidR="00B94442" w:rsidRDefault="00B94442" w:rsidP="00DC5787">
      <w:pPr>
        <w:rPr>
          <w:b/>
          <w:sz w:val="22"/>
          <w:szCs w:val="22"/>
        </w:rPr>
      </w:pPr>
    </w:p>
    <w:p w:rsidR="00B94442" w:rsidRDefault="00B94442" w:rsidP="00A1055C">
      <w:pPr>
        <w:pStyle w:val="ListParagraph"/>
        <w:numPr>
          <w:ilvl w:val="0"/>
          <w:numId w:val="1"/>
        </w:numPr>
        <w:rPr>
          <w:b/>
          <w:sz w:val="22"/>
          <w:szCs w:val="22"/>
        </w:rPr>
      </w:pPr>
      <w:r w:rsidRPr="00A1055C">
        <w:rPr>
          <w:b/>
          <w:sz w:val="22"/>
          <w:szCs w:val="22"/>
        </w:rPr>
        <w:t>Answers to all three problems in Word document</w:t>
      </w:r>
    </w:p>
    <w:p w:rsidR="00C360CD" w:rsidRPr="00A1055C" w:rsidRDefault="00C360CD" w:rsidP="00C360CD">
      <w:pPr>
        <w:pStyle w:val="ListParagraph"/>
        <w:rPr>
          <w:b/>
          <w:sz w:val="22"/>
          <w:szCs w:val="22"/>
        </w:rPr>
      </w:pPr>
    </w:p>
    <w:p w:rsidR="00B94442" w:rsidRDefault="00A1055C" w:rsidP="00A1055C">
      <w:pPr>
        <w:pStyle w:val="ListParagraph"/>
        <w:numPr>
          <w:ilvl w:val="0"/>
          <w:numId w:val="1"/>
        </w:numPr>
        <w:rPr>
          <w:b/>
          <w:sz w:val="22"/>
          <w:szCs w:val="22"/>
        </w:rPr>
      </w:pPr>
      <w:r w:rsidRPr="00A1055C">
        <w:rPr>
          <w:b/>
          <w:sz w:val="22"/>
          <w:szCs w:val="22"/>
        </w:rPr>
        <w:t xml:space="preserve">#3 LP </w:t>
      </w:r>
      <w:r w:rsidR="00B94442" w:rsidRPr="00A1055C">
        <w:rPr>
          <w:b/>
          <w:sz w:val="22"/>
          <w:szCs w:val="22"/>
        </w:rPr>
        <w:t>Solver set up in Excel</w:t>
      </w:r>
    </w:p>
    <w:p w:rsidR="00C360CD" w:rsidRPr="00A1055C" w:rsidRDefault="00C360CD" w:rsidP="00C360CD">
      <w:pPr>
        <w:pStyle w:val="ListParagraph"/>
        <w:rPr>
          <w:b/>
          <w:sz w:val="22"/>
          <w:szCs w:val="22"/>
        </w:rPr>
      </w:pPr>
    </w:p>
    <w:p w:rsidR="00B94442" w:rsidRPr="00A1055C" w:rsidRDefault="00B94442" w:rsidP="00A1055C">
      <w:pPr>
        <w:pStyle w:val="ListParagraph"/>
        <w:numPr>
          <w:ilvl w:val="0"/>
          <w:numId w:val="1"/>
        </w:numPr>
        <w:rPr>
          <w:b/>
          <w:sz w:val="22"/>
          <w:szCs w:val="22"/>
        </w:rPr>
      </w:pPr>
      <w:r w:rsidRPr="00A1055C">
        <w:rPr>
          <w:b/>
          <w:sz w:val="22"/>
          <w:szCs w:val="22"/>
        </w:rPr>
        <w:t>Submit both Word &amp; Excel files in BB Quizzes</w:t>
      </w:r>
    </w:p>
    <w:p w:rsidR="00C6345C" w:rsidRDefault="00C6345C" w:rsidP="00DC5787">
      <w:pPr>
        <w:rPr>
          <w:sz w:val="22"/>
          <w:szCs w:val="22"/>
        </w:rPr>
      </w:pPr>
    </w:p>
    <w:p w:rsidR="00C360CD" w:rsidRDefault="00C360CD">
      <w:pPr>
        <w:spacing w:after="200" w:line="276" w:lineRule="auto"/>
        <w:rPr>
          <w:sz w:val="22"/>
          <w:szCs w:val="22"/>
        </w:rPr>
      </w:pPr>
      <w:r>
        <w:rPr>
          <w:sz w:val="22"/>
          <w:szCs w:val="22"/>
        </w:rPr>
        <w:br w:type="page"/>
      </w:r>
    </w:p>
    <w:p w:rsidR="00C6345C" w:rsidRDefault="00C6345C" w:rsidP="00DC5787">
      <w:pPr>
        <w:rPr>
          <w:sz w:val="22"/>
          <w:szCs w:val="22"/>
        </w:rPr>
      </w:pPr>
      <w:r>
        <w:rPr>
          <w:sz w:val="22"/>
          <w:szCs w:val="22"/>
        </w:rPr>
        <w:lastRenderedPageBreak/>
        <w:t>1.  Write the LP formulation for the following problem</w:t>
      </w:r>
    </w:p>
    <w:p w:rsidR="00C6345C" w:rsidRDefault="00C6345C" w:rsidP="00DC5787">
      <w:pPr>
        <w:rPr>
          <w:sz w:val="22"/>
          <w:szCs w:val="22"/>
        </w:rPr>
      </w:pPr>
    </w:p>
    <w:p w:rsidR="00FB5C44" w:rsidRDefault="00DC5787" w:rsidP="00FB5C44">
      <w:pPr>
        <w:rPr>
          <w:sz w:val="22"/>
          <w:szCs w:val="22"/>
        </w:rPr>
      </w:pPr>
      <w:r>
        <w:rPr>
          <w:sz w:val="22"/>
          <w:szCs w:val="22"/>
        </w:rPr>
        <w:t xml:space="preserve">Stuart </w:t>
      </w:r>
      <w:proofErr w:type="spellStart"/>
      <w:r>
        <w:rPr>
          <w:sz w:val="22"/>
          <w:szCs w:val="22"/>
        </w:rPr>
        <w:t>Seeson</w:t>
      </w:r>
      <w:proofErr w:type="spellEnd"/>
      <w:r>
        <w:rPr>
          <w:sz w:val="22"/>
          <w:szCs w:val="22"/>
        </w:rPr>
        <w:t>, t</w:t>
      </w:r>
      <w:r w:rsidR="00C6345C">
        <w:rPr>
          <w:sz w:val="22"/>
          <w:szCs w:val="22"/>
        </w:rPr>
        <w:t xml:space="preserve">he manager of a sandwich shop,  </w:t>
      </w:r>
      <w:r w:rsidRPr="00580572">
        <w:rPr>
          <w:sz w:val="22"/>
          <w:szCs w:val="22"/>
        </w:rPr>
        <w:t>has just learned that the</w:t>
      </w:r>
      <w:r w:rsidR="00C6345C">
        <w:rPr>
          <w:sz w:val="22"/>
          <w:szCs w:val="22"/>
        </w:rPr>
        <w:t xml:space="preserve">re are </w:t>
      </w:r>
      <w:r w:rsidR="00FB5C44">
        <w:rPr>
          <w:sz w:val="22"/>
          <w:szCs w:val="22"/>
        </w:rPr>
        <w:t>75</w:t>
      </w:r>
      <w:r>
        <w:rPr>
          <w:sz w:val="22"/>
          <w:szCs w:val="22"/>
        </w:rPr>
        <w:t xml:space="preserve"> ounces</w:t>
      </w:r>
      <w:r w:rsidRPr="00580572">
        <w:rPr>
          <w:sz w:val="22"/>
          <w:szCs w:val="22"/>
        </w:rPr>
        <w:t xml:space="preserve"> of mayonnaise</w:t>
      </w:r>
      <w:r w:rsidR="00C6345C">
        <w:rPr>
          <w:sz w:val="22"/>
          <w:szCs w:val="22"/>
        </w:rPr>
        <w:t xml:space="preserve"> in the store room</w:t>
      </w:r>
      <w:r w:rsidRPr="00580572">
        <w:rPr>
          <w:sz w:val="22"/>
          <w:szCs w:val="22"/>
        </w:rPr>
        <w:t xml:space="preserve">, of which </w:t>
      </w:r>
      <w:r w:rsidR="00FB5C44">
        <w:rPr>
          <w:sz w:val="22"/>
          <w:szCs w:val="22"/>
        </w:rPr>
        <w:t>5</w:t>
      </w:r>
      <w:r>
        <w:rPr>
          <w:sz w:val="22"/>
          <w:szCs w:val="22"/>
        </w:rPr>
        <w:t>5</w:t>
      </w:r>
      <w:r w:rsidRPr="00580572">
        <w:rPr>
          <w:sz w:val="22"/>
          <w:szCs w:val="22"/>
        </w:rPr>
        <w:t xml:space="preserve"> </w:t>
      </w:r>
      <w:r w:rsidR="00C6345C">
        <w:rPr>
          <w:sz w:val="22"/>
          <w:szCs w:val="22"/>
        </w:rPr>
        <w:t>ounces</w:t>
      </w:r>
      <w:r w:rsidRPr="00580572">
        <w:rPr>
          <w:sz w:val="22"/>
          <w:szCs w:val="22"/>
        </w:rPr>
        <w:t xml:space="preserve"> is approaching its expiration date and must be used.  </w:t>
      </w:r>
    </w:p>
    <w:p w:rsidR="00FB5C44" w:rsidRPr="00FB5C44" w:rsidRDefault="00DC5787" w:rsidP="00FB5C44">
      <w:pPr>
        <w:rPr>
          <w:color w:val="000000"/>
          <w:sz w:val="22"/>
          <w:szCs w:val="22"/>
        </w:rPr>
      </w:pPr>
      <w:r w:rsidRPr="00580572">
        <w:rPr>
          <w:sz w:val="22"/>
          <w:szCs w:val="22"/>
        </w:rPr>
        <w:t xml:space="preserve">To use up the mayonnaise, </w:t>
      </w:r>
      <w:r w:rsidR="00C6345C">
        <w:rPr>
          <w:sz w:val="22"/>
          <w:szCs w:val="22"/>
        </w:rPr>
        <w:t xml:space="preserve">Stuart </w:t>
      </w:r>
      <w:r w:rsidRPr="00580572">
        <w:rPr>
          <w:sz w:val="22"/>
          <w:szCs w:val="22"/>
        </w:rPr>
        <w:t xml:space="preserve">has decided to prepare two items: </w:t>
      </w:r>
      <w:r>
        <w:rPr>
          <w:sz w:val="22"/>
          <w:szCs w:val="22"/>
        </w:rPr>
        <w:t>an egg salad sandwich and a chicken salad sandwich.</w:t>
      </w:r>
      <w:r w:rsidRPr="00580572">
        <w:rPr>
          <w:sz w:val="22"/>
          <w:szCs w:val="22"/>
        </w:rPr>
        <w:t xml:space="preserve"> Each </w:t>
      </w:r>
      <w:r>
        <w:rPr>
          <w:sz w:val="22"/>
          <w:szCs w:val="22"/>
        </w:rPr>
        <w:t xml:space="preserve">egg salad sandwich will require 0.50 ounces of the mayonnaise and each chicken salad sandwich will require 0.70 ounces of the mayonnaise.  Past experience has shown that chicken salad sandwiches are more popular so Stuart wants to make sure there are at least twice as many chicken salad sandwiches as egg salad sandwiches.  </w:t>
      </w:r>
      <w:r w:rsidR="00FB5C44" w:rsidRPr="00FB5C44">
        <w:rPr>
          <w:color w:val="000000"/>
          <w:sz w:val="22"/>
          <w:szCs w:val="22"/>
        </w:rPr>
        <w:t>Storage space limits the total number of sandwiches to 110.</w:t>
      </w:r>
    </w:p>
    <w:p w:rsidR="00DC5787" w:rsidRDefault="00DC5787" w:rsidP="00DC5787">
      <w:pPr>
        <w:rPr>
          <w:sz w:val="22"/>
          <w:szCs w:val="22"/>
        </w:rPr>
      </w:pPr>
      <w:r>
        <w:rPr>
          <w:sz w:val="22"/>
          <w:szCs w:val="22"/>
        </w:rPr>
        <w:t xml:space="preserve">Profit on each chicken salad sandwich is $.35 and on each egg salad sandwich is $.43.  </w:t>
      </w:r>
      <w:r w:rsidR="00C6345C">
        <w:rPr>
          <w:sz w:val="22"/>
          <w:szCs w:val="22"/>
        </w:rPr>
        <w:t xml:space="preserve"> Stuart must decide how many of each type of sandwich to make.</w:t>
      </w:r>
    </w:p>
    <w:p w:rsidR="00DC5787" w:rsidRDefault="00DC5787" w:rsidP="00DC5787">
      <w:pPr>
        <w:rPr>
          <w:sz w:val="22"/>
          <w:szCs w:val="22"/>
        </w:rPr>
      </w:pPr>
    </w:p>
    <w:p w:rsidR="002C694C" w:rsidRPr="00B94442" w:rsidRDefault="00FB5C44">
      <w:pPr>
        <w:rPr>
          <w:sz w:val="22"/>
          <w:szCs w:val="22"/>
        </w:rPr>
      </w:pPr>
      <w:r w:rsidRPr="00B94442">
        <w:rPr>
          <w:sz w:val="22"/>
          <w:szCs w:val="22"/>
        </w:rPr>
        <w:t>2.  Write the LP formulation for the following problem</w:t>
      </w:r>
    </w:p>
    <w:p w:rsidR="00FB5C44" w:rsidRDefault="00FB5C44"/>
    <w:p w:rsidR="00B94442" w:rsidRDefault="00B94442" w:rsidP="00B94442">
      <w:pPr>
        <w:rPr>
          <w:sz w:val="22"/>
        </w:rPr>
      </w:pPr>
      <w:r>
        <w:rPr>
          <w:sz w:val="22"/>
        </w:rPr>
        <w:t>A dietitian has been asked by the athletic director of a university to develop a snack that athletes can use in their training programs.  The dietitian intends to mix three separate products together to make the snack.   The snack must have at least 50 grams of carbohydrates and at least 25 grams of protein but no more than 750 calories.  The following information has been obtained by the dietitian:</w:t>
      </w:r>
    </w:p>
    <w:p w:rsidR="00B94442" w:rsidRDefault="00B94442" w:rsidP="00B94442">
      <w:pPr>
        <w:rPr>
          <w:sz w:val="22"/>
        </w:rPr>
      </w:pPr>
    </w:p>
    <w:tbl>
      <w:tblPr>
        <w:tblpPr w:leftFromText="180" w:rightFromText="180" w:vertAnchor="text" w:horzAnchor="margin" w:tblpXSpec="center" w:tblpY="6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710"/>
        <w:gridCol w:w="1800"/>
        <w:gridCol w:w="1800"/>
      </w:tblGrid>
      <w:tr w:rsidR="00B94442" w:rsidTr="00B94442">
        <w:tc>
          <w:tcPr>
            <w:tcW w:w="1872"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b/>
                <w:sz w:val="22"/>
              </w:rPr>
              <w:t>Nutrient</w:t>
            </w:r>
          </w:p>
        </w:tc>
        <w:tc>
          <w:tcPr>
            <w:tcW w:w="5310" w:type="dxa"/>
            <w:gridSpan w:val="3"/>
            <w:tcBorders>
              <w:top w:val="single" w:sz="6" w:space="0" w:color="000000"/>
              <w:left w:val="single" w:sz="6" w:space="0" w:color="000000"/>
              <w:bottom w:val="single" w:sz="6" w:space="0" w:color="000000"/>
              <w:right w:val="single" w:sz="6" w:space="0" w:color="000000"/>
            </w:tcBorders>
          </w:tcPr>
          <w:p w:rsidR="00B94442" w:rsidRDefault="00B94442" w:rsidP="00B94442">
            <w:pPr>
              <w:jc w:val="center"/>
              <w:rPr>
                <w:b/>
                <w:sz w:val="22"/>
              </w:rPr>
            </w:pPr>
            <w:r>
              <w:rPr>
                <w:b/>
                <w:sz w:val="22"/>
              </w:rPr>
              <w:t>Nutrient per ounce of ingredient</w:t>
            </w:r>
          </w:p>
          <w:p w:rsidR="00B94442" w:rsidRDefault="00B94442" w:rsidP="00B94442">
            <w:pPr>
              <w:jc w:val="center"/>
              <w:rPr>
                <w:b/>
                <w:sz w:val="22"/>
              </w:rPr>
            </w:pPr>
            <w:r>
              <w:rPr>
                <w:b/>
                <w:sz w:val="22"/>
              </w:rPr>
              <w:t>(grams per ounce)</w:t>
            </w:r>
          </w:p>
          <w:p w:rsidR="00B94442" w:rsidRDefault="00B94442" w:rsidP="00B94442">
            <w:pPr>
              <w:jc w:val="center"/>
              <w:rPr>
                <w:b/>
                <w:sz w:val="22"/>
              </w:rPr>
            </w:pPr>
          </w:p>
        </w:tc>
      </w:tr>
      <w:tr w:rsidR="00B94442" w:rsidTr="00B94442">
        <w:tc>
          <w:tcPr>
            <w:tcW w:w="1872"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p>
        </w:tc>
        <w:tc>
          <w:tcPr>
            <w:tcW w:w="171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b/>
                <w:sz w:val="22"/>
              </w:rPr>
              <w:t>Product A</w:t>
            </w:r>
          </w:p>
        </w:tc>
        <w:tc>
          <w:tcPr>
            <w:tcW w:w="180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b/>
                <w:sz w:val="22"/>
              </w:rPr>
              <w:t>Product B</w:t>
            </w:r>
          </w:p>
        </w:tc>
        <w:tc>
          <w:tcPr>
            <w:tcW w:w="1800" w:type="dxa"/>
            <w:tcBorders>
              <w:top w:val="single" w:sz="6" w:space="0" w:color="000000"/>
              <w:left w:val="single" w:sz="6" w:space="0" w:color="000000"/>
              <w:bottom w:val="single" w:sz="6" w:space="0" w:color="000000"/>
              <w:right w:val="single" w:sz="6" w:space="0" w:color="000000"/>
            </w:tcBorders>
          </w:tcPr>
          <w:p w:rsidR="00B94442" w:rsidRDefault="00B94442" w:rsidP="00B94442">
            <w:pPr>
              <w:rPr>
                <w:b/>
                <w:sz w:val="22"/>
              </w:rPr>
            </w:pPr>
            <w:r>
              <w:rPr>
                <w:b/>
                <w:sz w:val="22"/>
              </w:rPr>
              <w:t>Product C</w:t>
            </w:r>
          </w:p>
        </w:tc>
      </w:tr>
      <w:tr w:rsidR="00B94442" w:rsidTr="00B94442">
        <w:tc>
          <w:tcPr>
            <w:tcW w:w="1872"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Carbohydrates</w:t>
            </w:r>
          </w:p>
        </w:tc>
        <w:tc>
          <w:tcPr>
            <w:tcW w:w="171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2</w:t>
            </w:r>
          </w:p>
        </w:tc>
        <w:tc>
          <w:tcPr>
            <w:tcW w:w="180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5</w:t>
            </w:r>
          </w:p>
        </w:tc>
        <w:tc>
          <w:tcPr>
            <w:tcW w:w="180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4</w:t>
            </w:r>
          </w:p>
        </w:tc>
      </w:tr>
      <w:tr w:rsidR="00B94442" w:rsidTr="00B94442">
        <w:tc>
          <w:tcPr>
            <w:tcW w:w="1872"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Protein</w:t>
            </w:r>
          </w:p>
        </w:tc>
        <w:tc>
          <w:tcPr>
            <w:tcW w:w="171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6</w:t>
            </w:r>
          </w:p>
        </w:tc>
        <w:tc>
          <w:tcPr>
            <w:tcW w:w="180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1</w:t>
            </w:r>
          </w:p>
        </w:tc>
        <w:tc>
          <w:tcPr>
            <w:tcW w:w="180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4</w:t>
            </w:r>
          </w:p>
        </w:tc>
      </w:tr>
      <w:tr w:rsidR="00B94442" w:rsidTr="00B94442">
        <w:tc>
          <w:tcPr>
            <w:tcW w:w="1872"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Calories</w:t>
            </w:r>
          </w:p>
        </w:tc>
        <w:tc>
          <w:tcPr>
            <w:tcW w:w="171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90</w:t>
            </w:r>
          </w:p>
        </w:tc>
        <w:tc>
          <w:tcPr>
            <w:tcW w:w="180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50</w:t>
            </w:r>
          </w:p>
        </w:tc>
        <w:tc>
          <w:tcPr>
            <w:tcW w:w="1800" w:type="dxa"/>
            <w:tcBorders>
              <w:top w:val="single" w:sz="6" w:space="0" w:color="000000"/>
              <w:left w:val="single" w:sz="6" w:space="0" w:color="000000"/>
              <w:bottom w:val="single" w:sz="6" w:space="0" w:color="000000"/>
              <w:right w:val="single" w:sz="6" w:space="0" w:color="000000"/>
            </w:tcBorders>
          </w:tcPr>
          <w:p w:rsidR="00B94442" w:rsidRDefault="00B94442" w:rsidP="00B94442">
            <w:pPr>
              <w:rPr>
                <w:sz w:val="22"/>
              </w:rPr>
            </w:pPr>
            <w:r>
              <w:rPr>
                <w:sz w:val="22"/>
              </w:rPr>
              <w:t>70</w:t>
            </w:r>
          </w:p>
        </w:tc>
      </w:tr>
    </w:tbl>
    <w:p w:rsidR="00B94442" w:rsidRDefault="00B94442" w:rsidP="00B94442">
      <w:pPr>
        <w:rPr>
          <w:sz w:val="22"/>
        </w:rPr>
      </w:pPr>
      <w:r>
        <w:rPr>
          <w:sz w:val="22"/>
        </w:rPr>
        <w:tab/>
      </w:r>
      <w:r>
        <w:rPr>
          <w:sz w:val="22"/>
        </w:rPr>
        <w:tab/>
      </w:r>
    </w:p>
    <w:p w:rsidR="00B94442" w:rsidRDefault="00B94442" w:rsidP="00B94442">
      <w:pPr>
        <w:rPr>
          <w:sz w:val="22"/>
        </w:rPr>
      </w:pPr>
    </w:p>
    <w:p w:rsidR="00B94442" w:rsidRDefault="00B94442" w:rsidP="00B94442">
      <w:pPr>
        <w:rPr>
          <w:sz w:val="22"/>
        </w:rPr>
      </w:pPr>
    </w:p>
    <w:p w:rsidR="00B94442" w:rsidRDefault="00B94442" w:rsidP="00B94442">
      <w:pPr>
        <w:rPr>
          <w:sz w:val="22"/>
        </w:rPr>
      </w:pPr>
    </w:p>
    <w:p w:rsidR="00B94442" w:rsidRDefault="00B94442" w:rsidP="00B94442">
      <w:pPr>
        <w:rPr>
          <w:sz w:val="22"/>
        </w:rPr>
      </w:pPr>
    </w:p>
    <w:p w:rsidR="00B94442" w:rsidRDefault="00B94442" w:rsidP="00B94442">
      <w:pPr>
        <w:rPr>
          <w:sz w:val="22"/>
        </w:rPr>
      </w:pPr>
    </w:p>
    <w:p w:rsidR="00B94442" w:rsidRDefault="00B94442" w:rsidP="00B94442">
      <w:pPr>
        <w:rPr>
          <w:sz w:val="22"/>
        </w:rPr>
      </w:pPr>
    </w:p>
    <w:p w:rsidR="00B94442" w:rsidRDefault="00B94442" w:rsidP="00B94442">
      <w:pPr>
        <w:rPr>
          <w:sz w:val="22"/>
        </w:rPr>
      </w:pPr>
    </w:p>
    <w:p w:rsidR="00B94442" w:rsidRDefault="00B94442" w:rsidP="00B94442">
      <w:pPr>
        <w:rPr>
          <w:sz w:val="22"/>
        </w:rPr>
      </w:pPr>
      <w:r>
        <w:rPr>
          <w:sz w:val="22"/>
        </w:rPr>
        <w:t>Product A costs $0.20 per ounce</w:t>
      </w:r>
      <w:r w:rsidR="00085A9D">
        <w:rPr>
          <w:sz w:val="22"/>
        </w:rPr>
        <w:t>,</w:t>
      </w:r>
      <w:r>
        <w:rPr>
          <w:sz w:val="22"/>
        </w:rPr>
        <w:t xml:space="preserve"> product B costs $0.10 per ounce</w:t>
      </w:r>
      <w:r w:rsidR="00085A9D">
        <w:rPr>
          <w:sz w:val="22"/>
        </w:rPr>
        <w:t xml:space="preserve"> and product C costs $0.17 per ounce</w:t>
      </w:r>
      <w:r>
        <w:rPr>
          <w:sz w:val="22"/>
        </w:rPr>
        <w:t>.</w:t>
      </w:r>
    </w:p>
    <w:p w:rsidR="00B94442" w:rsidRDefault="00B94442" w:rsidP="00B94442">
      <w:pPr>
        <w:rPr>
          <w:sz w:val="22"/>
        </w:rPr>
      </w:pPr>
    </w:p>
    <w:p w:rsidR="00B94442" w:rsidRDefault="00B94442" w:rsidP="00B94442">
      <w:pPr>
        <w:rPr>
          <w:sz w:val="22"/>
        </w:rPr>
      </w:pPr>
      <w:r>
        <w:rPr>
          <w:sz w:val="22"/>
        </w:rPr>
        <w:t>Formulate this problem as an LP problem that will help the dietitian determine how much of each ingredient to put in the snack in order to minimize costs.</w:t>
      </w:r>
    </w:p>
    <w:p w:rsidR="00FB5C44" w:rsidRDefault="00FB5C44"/>
    <w:p w:rsidR="00B94442" w:rsidRDefault="00B94442">
      <w:pPr>
        <w:rPr>
          <w:sz w:val="22"/>
          <w:szCs w:val="22"/>
        </w:rPr>
      </w:pPr>
      <w:r w:rsidRPr="00B94442">
        <w:rPr>
          <w:sz w:val="22"/>
          <w:szCs w:val="22"/>
        </w:rPr>
        <w:t xml:space="preserve">3.  </w:t>
      </w:r>
      <w:r w:rsidR="00B65B45">
        <w:rPr>
          <w:sz w:val="22"/>
          <w:szCs w:val="22"/>
        </w:rPr>
        <w:t>Set up and s</w:t>
      </w:r>
      <w:r w:rsidRPr="00B94442">
        <w:rPr>
          <w:sz w:val="22"/>
          <w:szCs w:val="22"/>
        </w:rPr>
        <w:t xml:space="preserve">olve the following </w:t>
      </w:r>
      <w:r w:rsidR="00B65B45">
        <w:rPr>
          <w:sz w:val="22"/>
          <w:szCs w:val="22"/>
        </w:rPr>
        <w:t xml:space="preserve">LP </w:t>
      </w:r>
      <w:r w:rsidRPr="00B94442">
        <w:rPr>
          <w:sz w:val="22"/>
          <w:szCs w:val="22"/>
        </w:rPr>
        <w:t xml:space="preserve">problem using Excel Solver.  Report the optimal solution and objective result </w:t>
      </w:r>
      <w:r>
        <w:rPr>
          <w:sz w:val="22"/>
          <w:szCs w:val="22"/>
        </w:rPr>
        <w:t>in your Word document</w:t>
      </w:r>
      <w:r w:rsidRPr="00B94442">
        <w:rPr>
          <w:sz w:val="22"/>
          <w:szCs w:val="22"/>
        </w:rPr>
        <w:t>.</w:t>
      </w:r>
    </w:p>
    <w:p w:rsidR="00B65B45" w:rsidRDefault="00B65B45">
      <w:pPr>
        <w:rPr>
          <w:sz w:val="22"/>
          <w:szCs w:val="22"/>
        </w:rPr>
      </w:pPr>
    </w:p>
    <w:p w:rsidR="00B65B45" w:rsidRDefault="00B65B45" w:rsidP="00B65B45">
      <w:pPr>
        <w:rPr>
          <w:sz w:val="22"/>
          <w:szCs w:val="22"/>
        </w:rPr>
      </w:pPr>
      <w:r w:rsidRPr="00300842">
        <w:rPr>
          <w:sz w:val="22"/>
          <w:szCs w:val="22"/>
        </w:rPr>
        <w:t>The Pro-Shaft Company produces and markets three lines of tennis rackets: A, B, and C; A is a “standard” racket and B and C are “professional” rackets.  The</w:t>
      </w:r>
      <w:r w:rsidR="00085A9D">
        <w:rPr>
          <w:sz w:val="22"/>
          <w:szCs w:val="22"/>
        </w:rPr>
        <w:t xml:space="preserve"> manufacturing</w:t>
      </w:r>
      <w:r w:rsidRPr="00300842">
        <w:rPr>
          <w:sz w:val="22"/>
          <w:szCs w:val="22"/>
        </w:rPr>
        <w:t xml:space="preserve"> process for the rackets is such that two operations are </w:t>
      </w:r>
      <w:r w:rsidR="00085A9D">
        <w:rPr>
          <w:sz w:val="22"/>
          <w:szCs w:val="22"/>
        </w:rPr>
        <w:t>constrained</w:t>
      </w:r>
      <w:r w:rsidRPr="00300842">
        <w:rPr>
          <w:sz w:val="22"/>
          <w:szCs w:val="22"/>
        </w:rPr>
        <w:t xml:space="preserve"> – </w:t>
      </w:r>
      <w:r w:rsidR="00085A9D">
        <w:rPr>
          <w:sz w:val="22"/>
          <w:szCs w:val="22"/>
        </w:rPr>
        <w:t>Stringing</w:t>
      </w:r>
      <w:r>
        <w:rPr>
          <w:sz w:val="22"/>
          <w:szCs w:val="22"/>
        </w:rPr>
        <w:t xml:space="preserve"> and Assembly.</w:t>
      </w:r>
      <w:r w:rsidRPr="00300842">
        <w:rPr>
          <w:sz w:val="22"/>
          <w:szCs w:val="22"/>
        </w:rPr>
        <w:t xml:space="preserve">  </w:t>
      </w:r>
    </w:p>
    <w:p w:rsidR="00B65B45" w:rsidRDefault="00B65B45" w:rsidP="00B65B45">
      <w:pPr>
        <w:rPr>
          <w:sz w:val="22"/>
          <w:szCs w:val="22"/>
        </w:rPr>
      </w:pPr>
      <w:r>
        <w:rPr>
          <w:sz w:val="22"/>
          <w:szCs w:val="22"/>
        </w:rPr>
        <w:t xml:space="preserve">In </w:t>
      </w:r>
      <w:r w:rsidR="00085A9D">
        <w:rPr>
          <w:sz w:val="22"/>
          <w:szCs w:val="22"/>
        </w:rPr>
        <w:t>Stringing</w:t>
      </w:r>
      <w:r>
        <w:rPr>
          <w:sz w:val="22"/>
          <w:szCs w:val="22"/>
        </w:rPr>
        <w:t>, racket A requires 3 hours, racket B 2.5 hours and racket C  2.7 hours.</w:t>
      </w:r>
      <w:r w:rsidRPr="00300842">
        <w:rPr>
          <w:sz w:val="22"/>
          <w:szCs w:val="22"/>
        </w:rPr>
        <w:t xml:space="preserve">. </w:t>
      </w:r>
    </w:p>
    <w:p w:rsidR="00B65B45" w:rsidRDefault="00B65B45" w:rsidP="00B65B45">
      <w:pPr>
        <w:rPr>
          <w:sz w:val="22"/>
          <w:szCs w:val="22"/>
        </w:rPr>
      </w:pPr>
      <w:r w:rsidRPr="00300842">
        <w:rPr>
          <w:sz w:val="22"/>
          <w:szCs w:val="22"/>
        </w:rPr>
        <w:t xml:space="preserve">In </w:t>
      </w:r>
      <w:r w:rsidR="00085A9D">
        <w:rPr>
          <w:sz w:val="22"/>
          <w:szCs w:val="22"/>
        </w:rPr>
        <w:t>A</w:t>
      </w:r>
      <w:r>
        <w:rPr>
          <w:sz w:val="22"/>
          <w:szCs w:val="22"/>
        </w:rPr>
        <w:t>ssembly</w:t>
      </w:r>
      <w:r w:rsidRPr="00300842">
        <w:rPr>
          <w:sz w:val="22"/>
          <w:szCs w:val="22"/>
        </w:rPr>
        <w:t xml:space="preserve">, racket A requires 2 hours of time; racket B requires 4 hours; and racket C requires 5 hours.  </w:t>
      </w:r>
    </w:p>
    <w:p w:rsidR="00085A9D" w:rsidRDefault="00085A9D" w:rsidP="00B65B45">
      <w:pPr>
        <w:rPr>
          <w:sz w:val="22"/>
          <w:szCs w:val="22"/>
        </w:rPr>
      </w:pPr>
      <w:r>
        <w:rPr>
          <w:sz w:val="22"/>
          <w:szCs w:val="22"/>
        </w:rPr>
        <w:t>Stringing</w:t>
      </w:r>
      <w:r w:rsidR="00B65B45" w:rsidRPr="00300842">
        <w:rPr>
          <w:sz w:val="22"/>
          <w:szCs w:val="22"/>
        </w:rPr>
        <w:t xml:space="preserve"> has 50 hours of time </w:t>
      </w:r>
      <w:r w:rsidR="008D0BEC">
        <w:rPr>
          <w:sz w:val="22"/>
          <w:szCs w:val="22"/>
        </w:rPr>
        <w:t xml:space="preserve">available </w:t>
      </w:r>
      <w:r w:rsidR="00B65B45" w:rsidRPr="00300842">
        <w:rPr>
          <w:sz w:val="22"/>
          <w:szCs w:val="22"/>
        </w:rPr>
        <w:t xml:space="preserve">per week and </w:t>
      </w:r>
      <w:r w:rsidR="00B65B45">
        <w:rPr>
          <w:sz w:val="22"/>
          <w:szCs w:val="22"/>
        </w:rPr>
        <w:t xml:space="preserve">Assembly </w:t>
      </w:r>
      <w:r w:rsidR="00B65B45" w:rsidRPr="00300842">
        <w:rPr>
          <w:sz w:val="22"/>
          <w:szCs w:val="22"/>
        </w:rPr>
        <w:t xml:space="preserve">has sufficient manpower to support 80 hours per week.  The market group for Pro-Shaft has projected that the demand for the standard racket (A) will be no more than 25 per week.  </w:t>
      </w:r>
      <w:r>
        <w:rPr>
          <w:sz w:val="22"/>
          <w:szCs w:val="22"/>
        </w:rPr>
        <w:t xml:space="preserve">Cost of production for racket A is $30 per racket, for racket B is $40 per racket and for racket C is $40 per racket.  Sales revenue per racket is: for </w:t>
      </w:r>
      <w:proofErr w:type="gramStart"/>
      <w:r>
        <w:rPr>
          <w:sz w:val="22"/>
          <w:szCs w:val="22"/>
        </w:rPr>
        <w:t>A  $</w:t>
      </w:r>
      <w:proofErr w:type="gramEnd"/>
      <w:r>
        <w:rPr>
          <w:sz w:val="22"/>
          <w:szCs w:val="22"/>
        </w:rPr>
        <w:t xml:space="preserve">120, B $150, C $210.  </w:t>
      </w:r>
    </w:p>
    <w:p w:rsidR="00085A9D" w:rsidRDefault="00085A9D" w:rsidP="00B65B45">
      <w:pPr>
        <w:rPr>
          <w:sz w:val="22"/>
          <w:szCs w:val="22"/>
        </w:rPr>
      </w:pPr>
    </w:p>
    <w:p w:rsidR="00B65B45" w:rsidRDefault="00085A9D" w:rsidP="00B65B45">
      <w:pPr>
        <w:rPr>
          <w:sz w:val="22"/>
          <w:szCs w:val="22"/>
        </w:rPr>
      </w:pPr>
      <w:proofErr w:type="gramStart"/>
      <w:r>
        <w:rPr>
          <w:sz w:val="22"/>
          <w:szCs w:val="22"/>
        </w:rPr>
        <w:t>Pro-Shaft needs to determine how many of each type of racket to produce in order to maximize profit.</w:t>
      </w:r>
      <w:proofErr w:type="gramEnd"/>
    </w:p>
    <w:p w:rsidR="00B94442" w:rsidRPr="00B94442" w:rsidRDefault="00B94442">
      <w:pPr>
        <w:rPr>
          <w:sz w:val="22"/>
          <w:szCs w:val="22"/>
        </w:rPr>
      </w:pPr>
    </w:p>
    <w:sectPr w:rsidR="00B94442" w:rsidRPr="00B94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7481D"/>
    <w:multiLevelType w:val="hybridMultilevel"/>
    <w:tmpl w:val="A6E0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87"/>
    <w:rsid w:val="00085A9D"/>
    <w:rsid w:val="002C694C"/>
    <w:rsid w:val="008D0BEC"/>
    <w:rsid w:val="00A1055C"/>
    <w:rsid w:val="00AE0DB2"/>
    <w:rsid w:val="00B65B45"/>
    <w:rsid w:val="00B94442"/>
    <w:rsid w:val="00BC5D9D"/>
    <w:rsid w:val="00C360CD"/>
    <w:rsid w:val="00C6345C"/>
    <w:rsid w:val="00CA6858"/>
    <w:rsid w:val="00DC5787"/>
    <w:rsid w:val="00FB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amdavey</dc:creator>
  <cp:lastModifiedBy>emmanuelgriffin22</cp:lastModifiedBy>
  <cp:revision>2</cp:revision>
  <dcterms:created xsi:type="dcterms:W3CDTF">2015-07-18T03:56:00Z</dcterms:created>
  <dcterms:modified xsi:type="dcterms:W3CDTF">2015-07-18T03:56:00Z</dcterms:modified>
</cp:coreProperties>
</file>